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Виды графических редакторов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Редактирование фотографий является частью работы фотографа. Благодаря редактированию вы можете сделать свои и без того потрясающие фотографии еще более совершенными, настроив такие параметры, как экспозиция, баланс белого и цвет.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Кроме того,  редактирование фотографий помогает уменьшить размер файлов изображений.  Это особенно важно, если вы планируете разместить свои изображения в Интернете на своем веб-сайте фотографии или в социальной сети. Меньшие изображения улучшат скорость загрузки ваших сайтов WordPress, что, в свою очередь, повысит ваш рейтинг в поисковых системах. И меньшие файлы изображений публикуются быстрее и с лучшим качеством в ваших социальных аккаунтах.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обработки изображений на компьютере используются специальные программы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графические редакторы.  Графический редактор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это программа создания, редактирования и просмотра графических изображений. Лучшее программное обеспечение для редактирования фотографий может помочь сфокусировать изображение, выделить ключевые объекты и превратить обычное изображение в нечто поистине невероятное.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Графические редакторы подразделяются на две категории: растровые и векторные. Они отличаются по способу, которым представляют графическую информацию.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Растровый графический редактор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специализированная программа, предназначенная для создания и обработки растровых изображений. Программа нашла широкое применение в работе художников-иллюстраторов, при подготовке изображений к печати типографским способом или на фотобумаге, публикации в интернете. Растровые графические редакторы позволяют пользователю рисовать и редактировать изображения на экране компьютера, а также сохранять их в различных растровых форматах, таких как, например, JPEG и TIFF, позволяющих хранить растровую графику с незначительным снижением качества за счёт использования алгоритмов сжатия с потерями, PNG и GIF, поддерживающими хорошее сжатие без потерь. Большинство современных растровых редакторов содержат векторные инструменты редактирования в качестве вспомогательных [43].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Векторные графические редакторы позволяют пользователю создавать и редактировать векторные изображения непосредственно на экране компьютера, а также сохранять их в различных векторных форматах, например, CDR, AI, EPS, WMF или SVG: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Векторные редакторы обычно более пригодны для создания разметки страниц, типографики, логотипов, sharp-edged artistic иллюстраций (например, мультипликация, clip art, сложные геометрические шаблоны), технических иллюстраций, создания диаграмм и составления блок-схем.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Растровые редакторы больше подходят для обработки и ретуширования фотографий, создания фотореалистичных иллюстраций, коллажей, и создания рисунков от руки с помощью графического планшета.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Последние версии растровых редакторов (таких, как GIMP или Photoshop) предоставляют пользователю и векторные инструменты (например, изменяемые кривые), а векторные редакторы (CorelDRAW, Adobe Illustrator, Xara Xtreme, Adobe Fireworks, Inkscape, SKI и другие) реализуют и растровые эффекты (например, заливку), хотя иногда и несколько ограниченные по сравнению с растровыми редакторами.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 как большинство изображений, с которыми приходится иметь дело обычному пользователю (фотографии, рисунки, отсканированные изображения и т.п.), относятся к растровым, то и наибольшее распространение среди домашних компьютеров получили растровые графические редакторы. Некоторые из них более оптимизированы на редактирование фотоизображений, другие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создание и редактирование рисунков.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Основные функции графического редактора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рисунка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а) В режиме ручной прорисовки;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б) С использованием панели инструментов (штампов, примитивов).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Манипулирование рисунком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а) Выделение фрагментов рисунка;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б) Проработка мелких деталей рисунка (увеличение фрагментов картины);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в) Копирование фрагмента рисунка на новое место экрана (а также возможность вырезать, склеивать, удалять фрагменты изображения);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г) Закраска отдельных частей рисунка ровным слоем или узором, возможность применять для рисования произвольные "краски", "кисти" и "напыление".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д) Масштабирование изображения;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е) Перемещение изображения;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ж) Поворот изображения;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Ввод в изображение текста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а) Выбор шрифта;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б) Выбор символов (курсив, подчёркивание, оттенение);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 с цветами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а) Создание своей палитры цветов;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б) Создание своего узора (штампа) для закраски;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 с внешними устройствами (диски, принтер, сканер и др.)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а) Запись рисунка на диск (дискету) в виде файла стандартного формата (pcx, bmp, tif, gif, jpg, png и др.);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б) Чтение файла с диска (дискеты);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в) Печать рисунка;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г) Сканирование рисунка [44].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Существует бесчисленное множество вариантов программного обеспечения для редактирования фотографий, от более известных систем, таких как Adobe Photoshop и Lightroom, до простых, но эффективных решений, таких как Canva. Есть даже несколько отличных бесплатных опций.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Наличие понятного и простого в использовании программного обеспечения для редактирования фотографий может помочь вам сэкономить время на редактирование фотографий, для обеспечения перехода качества изображений на новый уровень.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Вопросы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обработки изображений на компьютере используются специальные программы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Графические редакторы подразделяются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3. Основные функции графического редактора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Литература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 периодических изданий / Под ред. Э.А. Лазаревич.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2000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Мильчин А.Э.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Издательский словарь-справочник.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1998.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Табашников И.Н.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Газета и дизайн.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1994.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Ю.С. Ковтанюк . Самоучитель 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Корал Дро 10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».-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Киев.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Юниор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», 2001.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